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ind w:left="720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feladat - érvelés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A bibliai keretszínek másodlagosak a történeti vagy álomszínekhez képest.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biblia keretszínek épp olyan fontosak, mint a történelmiek, sőt, az I-III. színben megjelenő konfliktusok (az Úr és Lucifer vitája, Ádámék bűnbeesése) miatt jönnek létre az álomszínek.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Lucifer az emberen keresztül akarja legyőzni Istent, bebizonyítani, hogy a teremtés nem tökéletes, ezért bocsát álmot Ádámra és vezeti végig a történelem nagy korszakain.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bűnbeesés következtében Ádám Lucifer vezetésére bízza magát, aki végül egészen az öngyilkosság gondolatába hajszolja az első embert.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color w:val="482061"/>
          <w:sz w:val="26"/>
          <w:szCs w:val="26"/>
          <w:shd w:fill="ebebe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color w:val="482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82061"/>
          <w:sz w:val="24"/>
          <w:szCs w:val="24"/>
          <w:rtl w:val="0"/>
        </w:rPr>
        <w:t xml:space="preserve">4. Lucifer célja, hogy az álmai látomásával öngyilkosságba kergesse Ádámot!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48206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82061"/>
          <w:sz w:val="24"/>
          <w:szCs w:val="24"/>
          <w:rtl w:val="0"/>
        </w:rPr>
        <w:t xml:space="preserve">Lucifer meg akarja dönteni az Isten világát, és be akarja bizonyítani, hogy a teremtés elhibázott. Ehhez az embert, Ádámot akarja felhasználni.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48206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82061"/>
          <w:sz w:val="24"/>
          <w:szCs w:val="24"/>
          <w:rtl w:val="0"/>
        </w:rPr>
        <w:t xml:space="preserve">A történelmi korszakoknak mindig a hanyatlását mutatja meg Ádámnak, amikor az eszmék eltorzultak.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48206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82061"/>
          <w:sz w:val="24"/>
          <w:szCs w:val="24"/>
          <w:rtl w:val="0"/>
        </w:rPr>
        <w:t xml:space="preserve">Lucifer folyamatosan azt próbálja meg elhitetni Ádámmal, hogy ha még az egyén szabad akarat révén irányíthatja életét, a nagy emberiség sorsa determinált, a pusztulás felé halad.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Times New Roman" w:cs="Times New Roman" w:eastAsia="Times New Roman" w:hAnsi="Times New Roman"/>
          <w:color w:val="482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Times New Roman" w:cs="Times New Roman" w:eastAsia="Times New Roman" w:hAnsi="Times New Roman"/>
          <w:b w:val="1"/>
          <w:color w:val="482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82061"/>
          <w:sz w:val="24"/>
          <w:szCs w:val="24"/>
          <w:rtl w:val="0"/>
        </w:rPr>
        <w:t xml:space="preserve">6. Az athéni színben Éva, Miltiádész felesége nem egy húron pendül Ádámmal.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482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82061"/>
          <w:sz w:val="24"/>
          <w:szCs w:val="24"/>
          <w:rtl w:val="0"/>
        </w:rPr>
        <w:t xml:space="preserve">Először maga Éva is elhiszi, hogy férje áruló. De amikor kiderül ennek az ellenkezője, akkor mindent megtesz Miltiádész védelmében.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48206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82061"/>
          <w:sz w:val="24"/>
          <w:szCs w:val="24"/>
          <w:rtl w:val="0"/>
        </w:rPr>
        <w:t xml:space="preserve">Ádám, bár látja, hogy a nép ellen fordult, nem átkozza el a tömeget.  Bár csalódott a népben, nem tagadja meg a demokráciába vetett hitét.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48206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82061"/>
          <w:sz w:val="24"/>
          <w:szCs w:val="24"/>
          <w:rtl w:val="0"/>
        </w:rPr>
        <w:t xml:space="preserve">Éva ezzel szemben lesújtó véleménnyel van a népről, szinte megismétli Lucifer előző színben elhangzott szavait. Szerinte a tömeget nem a szabadság-, hanem a hatalomvágy hajtja, nem viseli el a nagy embereket maga felett, inkább hamis vádakkal bemocskolja azokat. Csőcseléknek nevezi a népet, aki csak láncot érdemel.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color w:val="482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color w:val="482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82061"/>
          <w:sz w:val="24"/>
          <w:szCs w:val="24"/>
          <w:rtl w:val="0"/>
        </w:rPr>
        <w:t xml:space="preserve">7. A római színben Ádám kijózanodásához az első lökést Péter apostol adja.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482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82061"/>
          <w:sz w:val="24"/>
          <w:szCs w:val="24"/>
          <w:rtl w:val="0"/>
        </w:rPr>
        <w:t xml:space="preserve">Az első igazi lökést valójában Éva adja meg, Péter apostol csak kiteljesíti azt a kereszténység eszméjének felkínálásával.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482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82061"/>
          <w:sz w:val="24"/>
          <w:szCs w:val="24"/>
          <w:rtl w:val="0"/>
        </w:rPr>
        <w:t xml:space="preserve">Éva beszél először Ádámnak arról, hogy a mámor közepette hiányzik neki valami, s ezen a ponton visszaemlékszik az Édenre. Valami nagy és nemes érzés hívását hallja a múltból. Ádámot nem elégíti ki a puszta szexualitás, ezért is tudja felébreszteni benne Éva a morális tudatot azzal, hogy a paradicsomi ártatlanságukra emlékezteti.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48206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82061"/>
          <w:sz w:val="24"/>
          <w:szCs w:val="24"/>
          <w:rtl w:val="0"/>
        </w:rPr>
        <w:t xml:space="preserve">Júliaként Éva érzi meg legelőször, hogy a lélek éhezik egy olyan korban, amelyben a test mindent megkap. Ezt igazolja majd Péter apostol beszéde a régi világrend széteséséről és egy új felvirradásáról.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482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482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A párizsi az egyetlen történelmi szín, melyből Ádám nem csalódva ébred.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Ádám Dantonként kész meghalni, mert azt gondolja, hogy nem az egyén a fontos, annak fel kell áldoznia magát a nagy eszméért, ami nem más, mint a haza és annak szabadsága.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Bár sorsa itt is a bukás, mégsem csalódik, hiszen az eszme megvalósulása még folyamatban van. Az áldozat gyümölcsét a londoni színben fogja csak megtapasztalni.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Azért sem ébred csalódottan, mert úgy érzi, hogy a nép már megértett valamit az eszmékből. Nem lát még teljesen tisztán, de már eszmékért tud lelkesedni.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